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68A" w:rsidRPr="00A615BA" w:rsidRDefault="0043068A" w:rsidP="00A615BA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615BA">
        <w:rPr>
          <w:rFonts w:ascii="Arial" w:hAnsi="Arial" w:cs="Arial"/>
          <w:sz w:val="26"/>
          <w:szCs w:val="26"/>
        </w:rPr>
        <w:t>Пояснительная записка</w:t>
      </w:r>
    </w:p>
    <w:p w:rsidR="0043068A" w:rsidRPr="00A615BA" w:rsidRDefault="0043068A" w:rsidP="00A615BA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BA4654" w:rsidRPr="00BA4654" w:rsidRDefault="00BA4654" w:rsidP="00BA4654">
      <w:pPr>
        <w:ind w:firstLine="708"/>
        <w:jc w:val="both"/>
        <w:rPr>
          <w:rFonts w:ascii="Arial" w:hAnsi="Arial" w:cs="Arial"/>
          <w:bCs/>
          <w:sz w:val="26"/>
          <w:szCs w:val="26"/>
        </w:rPr>
      </w:pPr>
      <w:r w:rsidRPr="00BA4654">
        <w:rPr>
          <w:rFonts w:ascii="Arial" w:hAnsi="Arial" w:cs="Arial"/>
          <w:bCs/>
          <w:sz w:val="26"/>
          <w:szCs w:val="26"/>
        </w:rPr>
        <w:t>В данную программу вносятся следующие изменения в части финансирования на 2020 год на основании уведомлений Департамента финансов Нефтеюганского района.</w:t>
      </w:r>
    </w:p>
    <w:p w:rsidR="00BA4654" w:rsidRPr="00BA4654" w:rsidRDefault="00BA4654" w:rsidP="00BA4654">
      <w:pPr>
        <w:ind w:firstLine="708"/>
        <w:jc w:val="both"/>
        <w:rPr>
          <w:rFonts w:ascii="Arial" w:hAnsi="Arial" w:cs="Arial"/>
          <w:bCs/>
          <w:sz w:val="26"/>
          <w:szCs w:val="26"/>
        </w:rPr>
      </w:pPr>
      <w:r w:rsidRPr="00BA4654">
        <w:rPr>
          <w:rFonts w:ascii="Arial" w:hAnsi="Arial" w:cs="Arial"/>
          <w:b/>
          <w:iCs/>
          <w:sz w:val="26"/>
          <w:szCs w:val="26"/>
          <w:u w:val="single"/>
        </w:rPr>
        <w:t>Основное мероприятие 2</w:t>
      </w:r>
      <w:r>
        <w:rPr>
          <w:rFonts w:ascii="Arial" w:hAnsi="Arial" w:cs="Arial"/>
          <w:b/>
          <w:iCs/>
          <w:sz w:val="26"/>
          <w:szCs w:val="26"/>
          <w:u w:val="single"/>
        </w:rPr>
        <w:t>.</w:t>
      </w:r>
      <w:r w:rsidRPr="00BA4654">
        <w:rPr>
          <w:rFonts w:ascii="Arial" w:hAnsi="Arial" w:cs="Arial"/>
          <w:b/>
          <w:i/>
          <w:iCs/>
          <w:sz w:val="26"/>
          <w:szCs w:val="26"/>
          <w:u w:val="single"/>
        </w:rPr>
        <w:t xml:space="preserve"> </w:t>
      </w:r>
      <w:r w:rsidRPr="00BA4654">
        <w:rPr>
          <w:rFonts w:ascii="Arial" w:hAnsi="Arial" w:cs="Arial"/>
          <w:bCs/>
          <w:sz w:val="26"/>
          <w:szCs w:val="26"/>
        </w:rPr>
        <w:t xml:space="preserve">«Снижение рисков и смягчение последствий чрезвычайных ситуаций природного и техногенного характера» увеличение финансирования программы на сумму 1 310,40 </w:t>
      </w:r>
      <w:proofErr w:type="spellStart"/>
      <w:r w:rsidRPr="00BA4654">
        <w:rPr>
          <w:rFonts w:ascii="Arial" w:hAnsi="Arial" w:cs="Arial"/>
          <w:bCs/>
          <w:sz w:val="26"/>
          <w:szCs w:val="26"/>
        </w:rPr>
        <w:t>тыс.руб</w:t>
      </w:r>
      <w:proofErr w:type="spellEnd"/>
      <w:r w:rsidRPr="00BA4654">
        <w:rPr>
          <w:rFonts w:ascii="Arial" w:hAnsi="Arial" w:cs="Arial"/>
          <w:bCs/>
          <w:sz w:val="26"/>
          <w:szCs w:val="26"/>
        </w:rPr>
        <w:t xml:space="preserve">., в том числе: </w:t>
      </w:r>
    </w:p>
    <w:p w:rsidR="00BA4654" w:rsidRPr="00BA4654" w:rsidRDefault="00BA4654" w:rsidP="00BA4654">
      <w:pPr>
        <w:ind w:firstLine="708"/>
        <w:jc w:val="both"/>
        <w:rPr>
          <w:rFonts w:ascii="Arial" w:hAnsi="Arial" w:cs="Arial"/>
          <w:bCs/>
          <w:sz w:val="26"/>
          <w:szCs w:val="26"/>
        </w:rPr>
      </w:pPr>
      <w:r w:rsidRPr="00BA4654">
        <w:rPr>
          <w:rFonts w:ascii="Arial" w:hAnsi="Arial" w:cs="Arial"/>
          <w:bCs/>
          <w:sz w:val="26"/>
          <w:szCs w:val="26"/>
        </w:rPr>
        <w:t xml:space="preserve">- от 16.11.2020 № 334/559 в размере 1 310,40 </w:t>
      </w:r>
      <w:proofErr w:type="spellStart"/>
      <w:r w:rsidRPr="00BA4654">
        <w:rPr>
          <w:rFonts w:ascii="Arial" w:hAnsi="Arial" w:cs="Arial"/>
          <w:bCs/>
          <w:sz w:val="26"/>
          <w:szCs w:val="26"/>
        </w:rPr>
        <w:t>тыс.руб</w:t>
      </w:r>
      <w:proofErr w:type="spellEnd"/>
      <w:r w:rsidRPr="00BA4654">
        <w:rPr>
          <w:rFonts w:ascii="Arial" w:hAnsi="Arial" w:cs="Arial"/>
          <w:bCs/>
          <w:sz w:val="26"/>
          <w:szCs w:val="26"/>
        </w:rPr>
        <w:t>. (Проведение заключительных дезинфекционных обработок семейных и групповых очагов коронавирусной инфекции в многоквартирных домах и общежитиях (мест общего пользования и мест проживания) от коронавирусной инфекции из средств резервного фонда администрации Нефтеюганского района, за счет средств бюджета Нефтеюганского района).</w:t>
      </w:r>
    </w:p>
    <w:p w:rsidR="00BA4654" w:rsidRPr="00BA4654" w:rsidRDefault="00BA4654" w:rsidP="00BA4654">
      <w:pPr>
        <w:ind w:firstLine="708"/>
        <w:jc w:val="both"/>
        <w:rPr>
          <w:rFonts w:ascii="Arial" w:hAnsi="Arial" w:cs="Arial"/>
          <w:bCs/>
          <w:sz w:val="26"/>
          <w:szCs w:val="26"/>
        </w:rPr>
      </w:pPr>
    </w:p>
    <w:p w:rsidR="00BA4654" w:rsidRPr="00BA4654" w:rsidRDefault="00BA4654" w:rsidP="00BA4654">
      <w:pPr>
        <w:ind w:firstLine="708"/>
        <w:jc w:val="both"/>
        <w:rPr>
          <w:rFonts w:ascii="Arial" w:hAnsi="Arial" w:cs="Arial"/>
          <w:b/>
          <w:bCs/>
          <w:sz w:val="26"/>
          <w:szCs w:val="26"/>
        </w:rPr>
      </w:pPr>
      <w:r w:rsidRPr="00BA4654">
        <w:rPr>
          <w:rFonts w:ascii="Arial" w:hAnsi="Arial" w:cs="Arial"/>
          <w:b/>
          <w:bCs/>
          <w:sz w:val="26"/>
          <w:szCs w:val="26"/>
        </w:rPr>
        <w:t>Уточненный общий объем финансирования программы составит 24 936,87910 тыс. руб., в том числе:</w:t>
      </w:r>
    </w:p>
    <w:p w:rsidR="00BA4654" w:rsidRPr="00BA4654" w:rsidRDefault="00BA4654" w:rsidP="00BA4654">
      <w:pPr>
        <w:ind w:firstLine="708"/>
        <w:jc w:val="both"/>
        <w:rPr>
          <w:rFonts w:ascii="Arial" w:hAnsi="Arial" w:cs="Arial"/>
          <w:bCs/>
          <w:sz w:val="26"/>
          <w:szCs w:val="26"/>
        </w:rPr>
      </w:pPr>
      <w:r w:rsidRPr="00BA4654">
        <w:rPr>
          <w:rFonts w:ascii="Arial" w:hAnsi="Arial" w:cs="Arial"/>
          <w:bCs/>
          <w:sz w:val="26"/>
          <w:szCs w:val="26"/>
        </w:rPr>
        <w:t xml:space="preserve">- федеральный бюджет – 0,0 </w:t>
      </w:r>
      <w:proofErr w:type="spellStart"/>
      <w:r w:rsidRPr="00BA4654">
        <w:rPr>
          <w:rFonts w:ascii="Arial" w:hAnsi="Arial" w:cs="Arial"/>
          <w:bCs/>
          <w:sz w:val="26"/>
          <w:szCs w:val="26"/>
        </w:rPr>
        <w:t>тыс.руб</w:t>
      </w:r>
      <w:proofErr w:type="spellEnd"/>
      <w:r w:rsidRPr="00BA4654">
        <w:rPr>
          <w:rFonts w:ascii="Arial" w:hAnsi="Arial" w:cs="Arial"/>
          <w:bCs/>
          <w:sz w:val="26"/>
          <w:szCs w:val="26"/>
        </w:rPr>
        <w:t>.;</w:t>
      </w:r>
    </w:p>
    <w:p w:rsidR="00BA4654" w:rsidRPr="00BA4654" w:rsidRDefault="00BA4654" w:rsidP="00BA4654">
      <w:pPr>
        <w:ind w:firstLine="708"/>
        <w:jc w:val="both"/>
        <w:rPr>
          <w:rFonts w:ascii="Arial" w:hAnsi="Arial" w:cs="Arial"/>
          <w:bCs/>
          <w:sz w:val="26"/>
          <w:szCs w:val="26"/>
        </w:rPr>
      </w:pPr>
      <w:r w:rsidRPr="00BA4654">
        <w:rPr>
          <w:rFonts w:ascii="Arial" w:hAnsi="Arial" w:cs="Arial"/>
          <w:bCs/>
          <w:sz w:val="26"/>
          <w:szCs w:val="26"/>
        </w:rPr>
        <w:t xml:space="preserve">- бюджет автономного округа – 0,0 </w:t>
      </w:r>
      <w:proofErr w:type="spellStart"/>
      <w:r w:rsidRPr="00BA4654">
        <w:rPr>
          <w:rFonts w:ascii="Arial" w:hAnsi="Arial" w:cs="Arial"/>
          <w:bCs/>
          <w:sz w:val="26"/>
          <w:szCs w:val="26"/>
        </w:rPr>
        <w:t>тыс.руб</w:t>
      </w:r>
      <w:proofErr w:type="spellEnd"/>
      <w:r w:rsidRPr="00BA4654">
        <w:rPr>
          <w:rFonts w:ascii="Arial" w:hAnsi="Arial" w:cs="Arial"/>
          <w:bCs/>
          <w:sz w:val="26"/>
          <w:szCs w:val="26"/>
        </w:rPr>
        <w:t xml:space="preserve">.; </w:t>
      </w:r>
    </w:p>
    <w:p w:rsidR="00BA4654" w:rsidRPr="00BA4654" w:rsidRDefault="00BA4654" w:rsidP="00BA4654">
      <w:pPr>
        <w:ind w:firstLine="708"/>
        <w:jc w:val="both"/>
        <w:rPr>
          <w:rFonts w:ascii="Arial" w:hAnsi="Arial" w:cs="Arial"/>
          <w:bCs/>
          <w:sz w:val="26"/>
          <w:szCs w:val="26"/>
        </w:rPr>
      </w:pPr>
      <w:r w:rsidRPr="00BA4654">
        <w:rPr>
          <w:rFonts w:ascii="Arial" w:hAnsi="Arial" w:cs="Arial"/>
          <w:bCs/>
          <w:sz w:val="26"/>
          <w:szCs w:val="26"/>
        </w:rPr>
        <w:t xml:space="preserve">- бюджет района – 8 585,40320 </w:t>
      </w:r>
      <w:proofErr w:type="spellStart"/>
      <w:r w:rsidRPr="00BA4654">
        <w:rPr>
          <w:rFonts w:ascii="Arial" w:hAnsi="Arial" w:cs="Arial"/>
          <w:bCs/>
          <w:sz w:val="26"/>
          <w:szCs w:val="26"/>
        </w:rPr>
        <w:t>тыс.руб</w:t>
      </w:r>
      <w:proofErr w:type="spellEnd"/>
      <w:r w:rsidRPr="00BA4654">
        <w:rPr>
          <w:rFonts w:ascii="Arial" w:hAnsi="Arial" w:cs="Arial"/>
          <w:bCs/>
          <w:sz w:val="26"/>
          <w:szCs w:val="26"/>
        </w:rPr>
        <w:t>.;</w:t>
      </w:r>
    </w:p>
    <w:p w:rsidR="00BA4654" w:rsidRPr="00BA4654" w:rsidRDefault="00BA4654" w:rsidP="00BA4654">
      <w:pPr>
        <w:ind w:firstLine="708"/>
        <w:jc w:val="both"/>
        <w:rPr>
          <w:rFonts w:ascii="Arial" w:hAnsi="Arial" w:cs="Arial"/>
          <w:bCs/>
          <w:sz w:val="26"/>
          <w:szCs w:val="26"/>
        </w:rPr>
      </w:pPr>
      <w:r w:rsidRPr="00BA4654">
        <w:rPr>
          <w:rFonts w:ascii="Arial" w:hAnsi="Arial" w:cs="Arial"/>
          <w:bCs/>
          <w:sz w:val="26"/>
          <w:szCs w:val="26"/>
        </w:rPr>
        <w:t xml:space="preserve">- бюджета городского поселения – 12 861,47590 </w:t>
      </w:r>
      <w:proofErr w:type="spellStart"/>
      <w:r w:rsidRPr="00BA4654">
        <w:rPr>
          <w:rFonts w:ascii="Arial" w:hAnsi="Arial" w:cs="Arial"/>
          <w:bCs/>
          <w:sz w:val="26"/>
          <w:szCs w:val="26"/>
        </w:rPr>
        <w:t>тыс.руб</w:t>
      </w:r>
      <w:proofErr w:type="spellEnd"/>
      <w:r w:rsidRPr="00BA4654">
        <w:rPr>
          <w:rFonts w:ascii="Arial" w:hAnsi="Arial" w:cs="Arial"/>
          <w:bCs/>
          <w:sz w:val="26"/>
          <w:szCs w:val="26"/>
        </w:rPr>
        <w:t xml:space="preserve">.; </w:t>
      </w:r>
    </w:p>
    <w:p w:rsidR="00BA4654" w:rsidRPr="00BA4654" w:rsidRDefault="00BA4654" w:rsidP="00BA4654">
      <w:pPr>
        <w:ind w:firstLine="708"/>
        <w:jc w:val="both"/>
        <w:rPr>
          <w:rFonts w:ascii="Arial" w:hAnsi="Arial" w:cs="Arial"/>
          <w:bCs/>
          <w:sz w:val="26"/>
          <w:szCs w:val="26"/>
        </w:rPr>
      </w:pPr>
      <w:r w:rsidRPr="00BA4654">
        <w:rPr>
          <w:rFonts w:ascii="Arial" w:hAnsi="Arial" w:cs="Arial"/>
          <w:bCs/>
          <w:sz w:val="26"/>
          <w:szCs w:val="26"/>
        </w:rPr>
        <w:t>- иные источники 3 490,00000 тыс. руб.</w:t>
      </w:r>
    </w:p>
    <w:p w:rsidR="00BA4654" w:rsidRPr="001D1F7E" w:rsidRDefault="00BA4654" w:rsidP="001D1F7E">
      <w:pPr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1D1F7E" w:rsidRDefault="001D1F7E" w:rsidP="001D1F7E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</w:p>
    <w:p w:rsidR="001D1F7E" w:rsidRDefault="001D1F7E" w:rsidP="001D1F7E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</w:p>
    <w:p w:rsidR="001D1F7E" w:rsidRPr="00A615BA" w:rsidRDefault="001D1F7E" w:rsidP="001D1F7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335C" w:rsidRDefault="00BA4654" w:rsidP="00AD335C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eastAsia="ru-RU"/>
        </w:rPr>
        <w:t>И.о</w:t>
      </w:r>
      <w:proofErr w:type="gramStart"/>
      <w:r>
        <w:rPr>
          <w:rFonts w:ascii="Arial" w:eastAsia="Times New Roman" w:hAnsi="Arial" w:cs="Arial"/>
          <w:sz w:val="26"/>
          <w:szCs w:val="26"/>
          <w:lang w:eastAsia="ru-RU"/>
        </w:rPr>
        <w:t>.</w:t>
      </w:r>
      <w:proofErr w:type="gramEnd"/>
      <w:r>
        <w:rPr>
          <w:rFonts w:ascii="Arial" w:eastAsia="Times New Roman" w:hAnsi="Arial" w:cs="Arial"/>
          <w:sz w:val="26"/>
          <w:szCs w:val="26"/>
          <w:lang w:eastAsia="ru-RU"/>
        </w:rPr>
        <w:t>заведующего</w:t>
      </w:r>
      <w:proofErr w:type="spellEnd"/>
      <w:r w:rsidR="00AD335C">
        <w:rPr>
          <w:rFonts w:ascii="Arial" w:eastAsia="Times New Roman" w:hAnsi="Arial" w:cs="Arial"/>
          <w:sz w:val="26"/>
          <w:szCs w:val="26"/>
          <w:lang w:eastAsia="ru-RU"/>
        </w:rPr>
        <w:t xml:space="preserve"> сектором </w:t>
      </w:r>
    </w:p>
    <w:p w:rsidR="0043068A" w:rsidRPr="00A615BA" w:rsidRDefault="00AD335C" w:rsidP="00AD335C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комплексной безопасности</w:t>
      </w:r>
      <w:r w:rsidR="001D1F7E"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   </w:t>
      </w:r>
      <w:r w:rsidR="001D1F7E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BA4654">
        <w:rPr>
          <w:rFonts w:ascii="Arial" w:eastAsia="Times New Roman" w:hAnsi="Arial" w:cs="Arial"/>
          <w:sz w:val="26"/>
          <w:szCs w:val="26"/>
          <w:lang w:eastAsia="ru-RU"/>
        </w:rPr>
        <w:t>Н.Б.Вдовкина</w:t>
      </w:r>
      <w:bookmarkStart w:id="0" w:name="_GoBack"/>
      <w:bookmarkEnd w:id="0"/>
    </w:p>
    <w:p w:rsidR="000A42A2" w:rsidRPr="00A615BA" w:rsidRDefault="000A42A2" w:rsidP="00A615BA">
      <w:pPr>
        <w:spacing w:after="0" w:line="240" w:lineRule="auto"/>
        <w:rPr>
          <w:sz w:val="26"/>
          <w:szCs w:val="26"/>
        </w:rPr>
      </w:pPr>
    </w:p>
    <w:sectPr w:rsidR="000A42A2" w:rsidRPr="00A61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3812B9"/>
    <w:multiLevelType w:val="hybridMultilevel"/>
    <w:tmpl w:val="CF242232"/>
    <w:lvl w:ilvl="0" w:tplc="EAC08D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2CE"/>
    <w:rsid w:val="000A42A2"/>
    <w:rsid w:val="001D1F7E"/>
    <w:rsid w:val="00383CCD"/>
    <w:rsid w:val="0043068A"/>
    <w:rsid w:val="004958F1"/>
    <w:rsid w:val="004F6324"/>
    <w:rsid w:val="005376E0"/>
    <w:rsid w:val="00A615BA"/>
    <w:rsid w:val="00AD335C"/>
    <w:rsid w:val="00BA4654"/>
    <w:rsid w:val="00DB12CE"/>
    <w:rsid w:val="00E42382"/>
    <w:rsid w:val="00F8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D7256D-FB99-4884-887D-344680514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615B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A61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15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Хадыев Рустам Иршатовчи</dc:creator>
  <cp:keywords/>
  <dc:description/>
  <cp:lastModifiedBy>Наталья Б. Вдовкина</cp:lastModifiedBy>
  <cp:revision>12</cp:revision>
  <cp:lastPrinted>2020-05-22T08:58:00Z</cp:lastPrinted>
  <dcterms:created xsi:type="dcterms:W3CDTF">2019-03-04T10:05:00Z</dcterms:created>
  <dcterms:modified xsi:type="dcterms:W3CDTF">2020-11-19T10:39:00Z</dcterms:modified>
</cp:coreProperties>
</file>